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91" w:rsidRDefault="007D6F91" w:rsidP="007D6F91">
      <w:pPr>
        <w:pStyle w:val="Heading3"/>
      </w:pPr>
      <w:bookmarkStart w:id="0" w:name="_Toc13031925"/>
      <w:bookmarkStart w:id="1" w:name="_Toc34463127"/>
      <w:bookmarkStart w:id="2" w:name="_Toc34463347"/>
      <w:bookmarkStart w:id="3" w:name="_Toc34723588"/>
      <w:bookmarkStart w:id="4" w:name="_Ref34723954"/>
      <w:bookmarkStart w:id="5" w:name="_Toc38700616"/>
      <w:r>
        <w:t>IDJI 1.07 – Facts not in dispute</w:t>
      </w:r>
      <w:bookmarkEnd w:id="0"/>
      <w:bookmarkEnd w:id="1"/>
      <w:bookmarkEnd w:id="2"/>
      <w:bookmarkEnd w:id="3"/>
      <w:bookmarkEnd w:id="4"/>
      <w:bookmarkEnd w:id="5"/>
    </w:p>
    <w:p w:rsidR="007D6F91" w:rsidRDefault="007D6F91" w:rsidP="007D6F91">
      <w:pPr>
        <w:pStyle w:val="Instructiontitle"/>
      </w:pPr>
      <w:proofErr w:type="gramStart"/>
      <w:r>
        <w:t>INSTRUCTION NO.</w:t>
      </w:r>
      <w:proofErr w:type="gramEnd"/>
      <w:r>
        <w:t xml:space="preserve"> ____</w:t>
      </w:r>
    </w:p>
    <w:p w:rsidR="007D6F91" w:rsidRDefault="007D6F91" w:rsidP="007D6F91">
      <w:pPr>
        <w:pStyle w:val="Instruction"/>
      </w:pPr>
      <w:r>
        <w:tab/>
        <w:t>The following facts are not in dispute:</w:t>
      </w:r>
    </w:p>
    <w:p w:rsidR="007D6F91" w:rsidRDefault="007D6F91" w:rsidP="007D6F91">
      <w:pPr>
        <w:pStyle w:val="Instruction"/>
      </w:pPr>
      <w:r>
        <w:tab/>
      </w:r>
      <w:r>
        <w:tab/>
        <w:t>[Set forth the facts not in dispute in simple form, without characterization, undue emphasis or repetition.]</w:t>
      </w:r>
    </w:p>
    <w:p w:rsidR="007D6F91" w:rsidRDefault="007D6F91" w:rsidP="007D6F91">
      <w:pPr>
        <w:pStyle w:val="Instruction"/>
        <w:spacing w:line="360" w:lineRule="auto"/>
      </w:pPr>
    </w:p>
    <w:p w:rsidR="007A3362" w:rsidRDefault="007D6F91">
      <w:bookmarkStart w:id="6" w:name="_GoBack"/>
      <w:bookmarkEnd w:id="6"/>
    </w:p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91"/>
    <w:rsid w:val="00544374"/>
    <w:rsid w:val="007D6F91"/>
    <w:rsid w:val="00D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D6F91"/>
    <w:pPr>
      <w:autoSpaceDE w:val="0"/>
      <w:autoSpaceDN w:val="0"/>
      <w:adjustRightInd w:val="0"/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D6F91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7D6F91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7D6F91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D6F91"/>
    <w:pPr>
      <w:autoSpaceDE w:val="0"/>
      <w:autoSpaceDN w:val="0"/>
      <w:adjustRightInd w:val="0"/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D6F91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7D6F91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7D6F91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2011-10-26T19:10:00Z</dcterms:created>
  <dcterms:modified xsi:type="dcterms:W3CDTF">2011-10-26T19:10:00Z</dcterms:modified>
</cp:coreProperties>
</file>