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E" w:rsidRDefault="00855B1E" w:rsidP="00855B1E">
      <w:pPr>
        <w:pStyle w:val="Heading3"/>
      </w:pPr>
      <w:bookmarkStart w:id="0" w:name="_Toc34723700"/>
      <w:bookmarkStart w:id="1" w:name="_Ref35416631"/>
      <w:bookmarkStart w:id="2" w:name="_Toc38700730"/>
      <w:r>
        <w:t>IDJI 6.03.</w:t>
      </w:r>
      <w:bookmarkStart w:id="3" w:name="_GoBack"/>
      <w:bookmarkEnd w:id="3"/>
      <w:r>
        <w:t>1 - Lawful purpose</w:t>
      </w:r>
      <w:bookmarkEnd w:id="0"/>
      <w:bookmarkEnd w:id="1"/>
      <w:bookmarkEnd w:id="2"/>
    </w:p>
    <w:p w:rsidR="00855B1E" w:rsidRDefault="00855B1E" w:rsidP="00855B1E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855B1E" w:rsidRDefault="00855B1E" w:rsidP="00855B1E">
      <w:pPr>
        <w:pStyle w:val="Instruction"/>
      </w:pPr>
      <w:r>
        <w:tab/>
        <w:t>In this case, (party) alleges that the contract did not have a lawful purpose.</w:t>
      </w:r>
    </w:p>
    <w:p w:rsidR="00855B1E" w:rsidRDefault="00855B1E" w:rsidP="00855B1E">
      <w:pPr>
        <w:pStyle w:val="Instruction"/>
      </w:pPr>
      <w:r>
        <w:tab/>
        <w:t xml:space="preserve">The purpose for which the contract was made, and the actions or non-actions expected of the parties in order to perform under the contract, must all be lawful when the contract was made.  </w:t>
      </w:r>
    </w:p>
    <w:p w:rsidR="00855B1E" w:rsidRDefault="00855B1E" w:rsidP="00855B1E">
      <w:pPr>
        <w:tabs>
          <w:tab w:val="left" w:pos="-720"/>
        </w:tabs>
        <w:suppressAutoHyphens/>
        <w:spacing w:line="240" w:lineRule="atLeast"/>
        <w:jc w:val="both"/>
        <w:rPr>
          <w:b/>
          <w:bCs/>
        </w:rPr>
      </w:pPr>
    </w:p>
    <w:p w:rsidR="00855B1E" w:rsidRDefault="00855B1E" w:rsidP="00855B1E">
      <w:r>
        <w:t>Comment:</w:t>
      </w:r>
    </w:p>
    <w:p w:rsidR="00855B1E" w:rsidRDefault="00855B1E" w:rsidP="00855B1E">
      <w:r>
        <w:tab/>
        <w:t>Whether a particular purpose is lawful is a question of law for the court.  What the purpose of the contract was is a question of fact for the jury, if disputed.</w:t>
      </w:r>
    </w:p>
    <w:p w:rsidR="00855B1E" w:rsidRDefault="00855B1E" w:rsidP="00855B1E"/>
    <w:p w:rsidR="00855B1E" w:rsidRDefault="00855B1E" w:rsidP="00855B1E">
      <w:r>
        <w:tab/>
        <w:t>A fact specific instruction should be given as to which purposes raised in the case are lawful or unlawful.</w:t>
      </w:r>
    </w:p>
    <w:p w:rsidR="007A3362" w:rsidRDefault="00855B1E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E"/>
    <w:rsid w:val="00544374"/>
    <w:rsid w:val="00855B1E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55B1E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5B1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855B1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855B1E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55B1E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5B1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855B1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855B1E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2011-11-01T19:24:00Z</dcterms:created>
  <dcterms:modified xsi:type="dcterms:W3CDTF">2011-11-01T19:24:00Z</dcterms:modified>
</cp:coreProperties>
</file>