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D2" w:rsidRDefault="008068D2" w:rsidP="008068D2">
      <w:pPr>
        <w:pStyle w:val="Heading3"/>
      </w:pPr>
      <w:bookmarkStart w:id="0" w:name="_Toc13031982"/>
      <w:bookmarkStart w:id="1" w:name="_Toc34463190"/>
      <w:bookmarkStart w:id="2" w:name="_Toc34463410"/>
      <w:bookmarkStart w:id="3" w:name="_Toc34723651"/>
      <w:bookmarkStart w:id="4" w:name="_Ref35410268"/>
      <w:bookmarkStart w:id="5" w:name="_Toc38700680"/>
      <w:r>
        <w:t>I</w:t>
      </w:r>
      <w:bookmarkStart w:id="6" w:name="_GoBack"/>
      <w:bookmarkEnd w:id="6"/>
      <w:r>
        <w:t>DJI 2.41 No imputation of negligence to passenger</w:t>
      </w:r>
      <w:bookmarkEnd w:id="0"/>
      <w:bookmarkEnd w:id="1"/>
      <w:bookmarkEnd w:id="2"/>
      <w:bookmarkEnd w:id="3"/>
      <w:bookmarkEnd w:id="4"/>
      <w:bookmarkEnd w:id="5"/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8068D2" w:rsidRDefault="008068D2" w:rsidP="008068D2">
      <w:pPr>
        <w:pStyle w:val="Instruction"/>
      </w:pPr>
      <w:r>
        <w:tab/>
        <w:t>A driver's negligence is not to be charged against any passenger.</w:t>
      </w:r>
    </w:p>
    <w:p w:rsidR="008068D2" w:rsidRDefault="008068D2" w:rsidP="008068D2">
      <w:pPr>
        <w:pStyle w:val="Instruction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tabs>
          <w:tab w:val="left" w:pos="-720"/>
        </w:tabs>
        <w:suppressAutoHyphens/>
        <w:spacing w:line="480" w:lineRule="atLeast"/>
        <w:jc w:val="both"/>
      </w:pPr>
    </w:p>
    <w:p w:rsidR="008068D2" w:rsidRDefault="008068D2" w:rsidP="008068D2">
      <w:pPr>
        <w:ind w:left="90" w:right="720"/>
      </w:pPr>
      <w:r>
        <w:t>Comment:</w:t>
      </w:r>
    </w:p>
    <w:p w:rsidR="008068D2" w:rsidRDefault="008068D2" w:rsidP="008068D2">
      <w:pPr>
        <w:ind w:left="90" w:right="720"/>
      </w:pPr>
      <w:r>
        <w:tab/>
        <w:t xml:space="preserve">The instruction may not be appropriate where the passenger is the employer of the driver, or the principal, partner or joint </w:t>
      </w:r>
      <w:proofErr w:type="spellStart"/>
      <w:r>
        <w:t>venturer</w:t>
      </w:r>
      <w:proofErr w:type="spellEnd"/>
      <w:r>
        <w:t>, or where there is any issue in that regard. See IDJI2d 2.41.1</w:t>
      </w:r>
    </w:p>
    <w:p w:rsidR="007A3362" w:rsidRDefault="008068D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2"/>
    <w:rsid w:val="00544374"/>
    <w:rsid w:val="008068D2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68D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68D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068D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068D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068D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68D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068D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068D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2011-10-28T21:53:00Z</dcterms:created>
  <dcterms:modified xsi:type="dcterms:W3CDTF">2011-10-28T21:54:00Z</dcterms:modified>
</cp:coreProperties>
</file>